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F4BD" w14:textId="2D7C8488" w:rsidR="00584DBE" w:rsidRDefault="00056655">
      <w:pPr>
        <w:spacing w:after="0" w:line="259" w:lineRule="auto"/>
        <w:ind w:left="451" w:right="0" w:firstLine="0"/>
        <w:jc w:val="left"/>
      </w:pPr>
      <w:r>
        <w:rPr>
          <w:rFonts w:ascii="Times New Roman" w:eastAsia="Times New Roman" w:hAnsi="Times New Roman" w:cs="Times New Roman"/>
          <w:sz w:val="20"/>
        </w:rPr>
        <w:t xml:space="preserve"> </w:t>
      </w:r>
      <w:r w:rsidR="009746DC">
        <w:rPr>
          <w:rFonts w:ascii="Times New Roman" w:eastAsia="Times New Roman" w:hAnsi="Times New Roman" w:cs="Times New Roman"/>
          <w:sz w:val="20"/>
        </w:rPr>
        <w:t xml:space="preserve"> </w:t>
      </w:r>
    </w:p>
    <w:p w14:paraId="56A0D777" w14:textId="70D8F769" w:rsidR="00584DBE" w:rsidRDefault="00612809" w:rsidP="009746DC">
      <w:pPr>
        <w:spacing w:after="236" w:line="259" w:lineRule="auto"/>
        <w:ind w:left="3334" w:right="0" w:firstLine="0"/>
        <w:jc w:val="left"/>
      </w:pPr>
      <w:r>
        <w:rPr>
          <w:noProof/>
        </w:rPr>
        <w:drawing>
          <wp:inline distT="0" distB="0" distL="0" distR="0" wp14:anchorId="65F485AE" wp14:editId="207528B4">
            <wp:extent cx="2210486" cy="1121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RS LOGO - CMYK 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7564" cy="1135147"/>
                    </a:xfrm>
                    <a:prstGeom prst="rect">
                      <a:avLst/>
                    </a:prstGeom>
                  </pic:spPr>
                </pic:pic>
              </a:graphicData>
            </a:graphic>
          </wp:inline>
        </w:drawing>
      </w:r>
    </w:p>
    <w:p w14:paraId="7376E424" w14:textId="77777777" w:rsidR="00584DBE" w:rsidRDefault="00056655">
      <w:pPr>
        <w:spacing w:after="38" w:line="259" w:lineRule="auto"/>
        <w:ind w:left="49" w:right="0" w:firstLine="0"/>
        <w:jc w:val="center"/>
      </w:pPr>
      <w:r>
        <w:rPr>
          <w:b/>
          <w:sz w:val="28"/>
        </w:rPr>
        <w:t xml:space="preserve">Red Squirrel Post Mortems </w:t>
      </w:r>
    </w:p>
    <w:p w14:paraId="331B3935" w14:textId="77777777" w:rsidR="00584DBE" w:rsidRDefault="00056655">
      <w:pPr>
        <w:ind w:left="446" w:right="390"/>
      </w:pPr>
      <w:r>
        <w:t xml:space="preserve">If you find a dead red squirrel it </w:t>
      </w:r>
      <w:r w:rsidR="002F0CB7">
        <w:t>can</w:t>
      </w:r>
      <w:r>
        <w:t xml:space="preserve"> be sent for post mortem, </w:t>
      </w:r>
      <w:proofErr w:type="gramStart"/>
      <w:r>
        <w:t>in order to</w:t>
      </w:r>
      <w:proofErr w:type="gramEnd"/>
      <w:r>
        <w:t xml:space="preserve"> further our knowledge on the conservation, welfare and diseases of red squirrels.   </w:t>
      </w:r>
    </w:p>
    <w:p w14:paraId="366E711C" w14:textId="77777777" w:rsidR="00584DBE" w:rsidRDefault="00056655">
      <w:pPr>
        <w:spacing w:after="216" w:line="259" w:lineRule="auto"/>
        <w:ind w:left="451" w:right="0" w:firstLine="0"/>
        <w:jc w:val="left"/>
      </w:pPr>
      <w:r>
        <w:rPr>
          <w:u w:val="single" w:color="000000"/>
        </w:rPr>
        <w:t>Please ensure that you wear disposable gloves when handling dead squirrels</w:t>
      </w:r>
      <w:r>
        <w:t xml:space="preserve">.  </w:t>
      </w:r>
    </w:p>
    <w:p w14:paraId="45F60441" w14:textId="77777777" w:rsidR="00584DBE" w:rsidRDefault="00056655">
      <w:pPr>
        <w:numPr>
          <w:ilvl w:val="0"/>
          <w:numId w:val="1"/>
        </w:numPr>
        <w:ind w:left="734" w:right="390" w:hanging="360"/>
      </w:pPr>
      <w:r>
        <w:t>All dead red squirrels found in</w:t>
      </w:r>
      <w:r>
        <w:rPr>
          <w:b/>
        </w:rPr>
        <w:t xml:space="preserve"> </w:t>
      </w:r>
      <w:r w:rsidRPr="009746DC">
        <w:t>Scotland</w:t>
      </w:r>
      <w:r>
        <w:rPr>
          <w:b/>
        </w:rPr>
        <w:t xml:space="preserve"> </w:t>
      </w:r>
      <w:r>
        <w:t xml:space="preserve">should be sent to: </w:t>
      </w:r>
    </w:p>
    <w:p w14:paraId="0A0E1D97" w14:textId="77777777" w:rsidR="00584DBE" w:rsidRDefault="00056655">
      <w:pPr>
        <w:spacing w:after="0" w:line="259" w:lineRule="auto"/>
        <w:ind w:left="3428" w:right="0" w:firstLine="0"/>
        <w:jc w:val="left"/>
      </w:pPr>
      <w:r>
        <w:t xml:space="preserve"> </w:t>
      </w:r>
    </w:p>
    <w:p w14:paraId="5A91D384" w14:textId="17E5E87B" w:rsidR="00584DBE" w:rsidRDefault="00B72A56">
      <w:pPr>
        <w:ind w:left="3438" w:right="390"/>
      </w:pPr>
      <w:r>
        <w:t xml:space="preserve">Easter Bush </w:t>
      </w:r>
      <w:r w:rsidR="00056655">
        <w:t>Pathology</w:t>
      </w:r>
    </w:p>
    <w:p w14:paraId="276C487F" w14:textId="77777777" w:rsidR="00584DBE" w:rsidRDefault="00056655">
      <w:pPr>
        <w:spacing w:after="0" w:line="259" w:lineRule="auto"/>
        <w:ind w:left="415" w:right="0"/>
        <w:jc w:val="center"/>
      </w:pPr>
      <w:r>
        <w:t xml:space="preserve">Royal (Dick) School of Veterinary Studies </w:t>
      </w:r>
    </w:p>
    <w:p w14:paraId="0025E5F1" w14:textId="77777777" w:rsidR="00584DBE" w:rsidRDefault="00056655">
      <w:pPr>
        <w:ind w:left="3438" w:right="390"/>
      </w:pPr>
      <w:r>
        <w:t xml:space="preserve">University of Edinburgh </w:t>
      </w:r>
    </w:p>
    <w:p w14:paraId="48F2EBB3" w14:textId="77777777" w:rsidR="00584DBE" w:rsidRDefault="00056655">
      <w:pPr>
        <w:spacing w:after="0" w:line="259" w:lineRule="auto"/>
        <w:ind w:left="415" w:right="1052"/>
        <w:jc w:val="center"/>
      </w:pPr>
      <w:r>
        <w:t xml:space="preserve">Easter Bush Veterinary Centre </w:t>
      </w:r>
    </w:p>
    <w:p w14:paraId="2A48FEC2" w14:textId="77777777" w:rsidR="00584DBE" w:rsidRDefault="00056655">
      <w:pPr>
        <w:ind w:left="3438" w:right="390"/>
      </w:pPr>
      <w:r>
        <w:t xml:space="preserve">Roslin </w:t>
      </w:r>
    </w:p>
    <w:p w14:paraId="4D621A57" w14:textId="77777777" w:rsidR="00584DBE" w:rsidRDefault="00056655">
      <w:pPr>
        <w:ind w:left="3438" w:right="390"/>
      </w:pPr>
      <w:r>
        <w:t xml:space="preserve">Midlothian EH25 9RG </w:t>
      </w:r>
    </w:p>
    <w:p w14:paraId="4799487B" w14:textId="77777777" w:rsidR="00584DBE" w:rsidRDefault="00056655">
      <w:pPr>
        <w:spacing w:after="0" w:line="259" w:lineRule="auto"/>
        <w:ind w:left="3428" w:right="0" w:firstLine="0"/>
        <w:jc w:val="left"/>
      </w:pPr>
      <w:r>
        <w:t xml:space="preserve"> </w:t>
      </w:r>
    </w:p>
    <w:p w14:paraId="5E7E7E75" w14:textId="5ABEEB4E" w:rsidR="00584DBE" w:rsidRDefault="00056655">
      <w:pPr>
        <w:ind w:left="446" w:right="390"/>
      </w:pPr>
      <w:r>
        <w:t xml:space="preserve">Contact: </w:t>
      </w:r>
      <w:r w:rsidR="00B72A56">
        <w:t>Elspeth.Milne</w:t>
      </w:r>
      <w:r>
        <w:t xml:space="preserve">@ed.ac.uk  </w:t>
      </w:r>
    </w:p>
    <w:p w14:paraId="35C63E4C" w14:textId="42F4316D" w:rsidR="00584DBE" w:rsidRDefault="00056655">
      <w:pPr>
        <w:tabs>
          <w:tab w:val="center" w:pos="1401"/>
          <w:tab w:val="center" w:pos="3332"/>
          <w:tab w:val="center" w:pos="4052"/>
          <w:tab w:val="center" w:pos="6958"/>
        </w:tabs>
        <w:spacing w:after="117"/>
        <w:ind w:left="0" w:right="0" w:firstLine="0"/>
        <w:jc w:val="left"/>
      </w:pPr>
      <w:r>
        <w:rPr>
          <w:rFonts w:ascii="Calibri" w:eastAsia="Calibri" w:hAnsi="Calibri" w:cs="Calibri"/>
        </w:rPr>
        <w:tab/>
      </w:r>
      <w:r w:rsidR="00612809">
        <w:rPr>
          <w:rFonts w:ascii="Calibri" w:eastAsia="Calibri" w:hAnsi="Calibri" w:cs="Calibri"/>
        </w:rPr>
        <w:t xml:space="preserve">         </w:t>
      </w:r>
      <w:r w:rsidR="00612809" w:rsidRPr="00612809">
        <w:rPr>
          <w:rFonts w:eastAsia="Calibri"/>
        </w:rPr>
        <w:t>Direct Dial:</w:t>
      </w:r>
      <w:r>
        <w:t xml:space="preserve"> 0131 650 </w:t>
      </w:r>
      <w:r w:rsidR="00B72A56">
        <w:t>6221</w:t>
      </w:r>
      <w:r>
        <w:t xml:space="preserve">   </w:t>
      </w:r>
      <w:r>
        <w:tab/>
        <w:t xml:space="preserve"> </w:t>
      </w:r>
      <w:r>
        <w:tab/>
        <w:t xml:space="preserve">Reception: 0131 651 </w:t>
      </w:r>
      <w:r w:rsidR="00B72A56">
        <w:t>7458</w:t>
      </w:r>
      <w:r>
        <w:t xml:space="preserve"> </w:t>
      </w:r>
    </w:p>
    <w:p w14:paraId="1150C3C0" w14:textId="77777777" w:rsidR="00584DBE" w:rsidRDefault="00056655">
      <w:pPr>
        <w:spacing w:after="0" w:line="259" w:lineRule="auto"/>
        <w:ind w:left="451" w:right="0" w:firstLine="0"/>
        <w:jc w:val="left"/>
      </w:pPr>
      <w:r>
        <w:t xml:space="preserve"> </w:t>
      </w:r>
    </w:p>
    <w:p w14:paraId="627263EE" w14:textId="77777777" w:rsidR="00584DBE" w:rsidRDefault="00056655">
      <w:pPr>
        <w:pStyle w:val="Heading1"/>
      </w:pPr>
      <w:r>
        <w:t>Postage and Packaging</w:t>
      </w:r>
      <w:r>
        <w:rPr>
          <w:b w:val="0"/>
          <w:u w:val="none"/>
        </w:rPr>
        <w:t xml:space="preserve"> </w:t>
      </w:r>
    </w:p>
    <w:p w14:paraId="597090BA" w14:textId="77777777" w:rsidR="00584DBE" w:rsidRDefault="00056655">
      <w:pPr>
        <w:spacing w:after="125" w:line="238" w:lineRule="auto"/>
        <w:ind w:left="451" w:right="177" w:firstLine="0"/>
        <w:jc w:val="left"/>
      </w:pPr>
      <w:r>
        <w:t xml:space="preserve">The Royal Mail is able to accept diagnostic samples via the normal post for postage within the UK. To protect public health </w:t>
      </w:r>
      <w:r>
        <w:rPr>
          <w:b/>
          <w:i/>
          <w:u w:val="single" w:color="000000"/>
        </w:rPr>
        <w:t>it is imperative that red squirrels sent for post mortem are</w:t>
      </w:r>
      <w:r>
        <w:rPr>
          <w:b/>
          <w:i/>
        </w:rPr>
        <w:t xml:space="preserve"> </w:t>
      </w:r>
      <w:r>
        <w:rPr>
          <w:b/>
          <w:i/>
          <w:u w:val="single" w:color="000000"/>
        </w:rPr>
        <w:t>appropriately packaged</w:t>
      </w:r>
      <w:r>
        <w:rPr>
          <w:b/>
        </w:rPr>
        <w:t>.</w:t>
      </w:r>
      <w:r>
        <w:t xml:space="preserve">  Royal Mail or courier services may refuse to handle a leaking package.   </w:t>
      </w:r>
    </w:p>
    <w:p w14:paraId="4E6D25A8" w14:textId="77777777" w:rsidR="00584DBE" w:rsidRDefault="00056655">
      <w:pPr>
        <w:spacing w:after="113"/>
        <w:ind w:left="446" w:right="390"/>
      </w:pPr>
      <w:r>
        <w:t xml:space="preserve">If it is not possible to post the red squirrel the same day that it is found, carcases should be stored refrigerated but only if you have the appropriate facilities, (e.g. at a wildlife centre, veterinary surgery).  DO NOT use domestic fridges – carcasses </w:t>
      </w:r>
      <w:r>
        <w:rPr>
          <w:i/>
        </w:rPr>
        <w:t xml:space="preserve">may </w:t>
      </w:r>
      <w:r>
        <w:t xml:space="preserve">carry dangerous infectious agents.  Carcasses may be frozen only as a last resort, as freezing can destroy some of the post mortem evidence. </w:t>
      </w:r>
    </w:p>
    <w:p w14:paraId="4C4A820F" w14:textId="77777777" w:rsidR="00584DBE" w:rsidRDefault="00056655">
      <w:pPr>
        <w:spacing w:after="110"/>
        <w:ind w:left="446" w:right="390"/>
      </w:pPr>
      <w:r>
        <w:t xml:space="preserve">Any direct contact with the dead squirrel should be avoided, i.e. place your hand within a plastic bag, pick up the carcass with covered hand and invert the bag over the carcass and tie the bag securely.  Use a separate bag for each carcass. </w:t>
      </w:r>
    </w:p>
    <w:p w14:paraId="616C6618" w14:textId="77777777" w:rsidR="002F0CB7" w:rsidRDefault="00056655" w:rsidP="002F0CB7">
      <w:pPr>
        <w:spacing w:after="0" w:line="259" w:lineRule="auto"/>
        <w:ind w:left="454" w:right="0" w:firstLine="0"/>
        <w:jc w:val="left"/>
      </w:pPr>
      <w:r>
        <w:t xml:space="preserve">The secured bag must then be wrapped in plenty of absorbent material e.g. kitchen roll, which then must be placed in another two securely sealed plastic bags (which should not have the ventilation holes common to many carrier bags.) </w:t>
      </w:r>
    </w:p>
    <w:p w14:paraId="16958F19" w14:textId="77777777" w:rsidR="002F0CB7" w:rsidRDefault="00056655" w:rsidP="002F0CB7">
      <w:pPr>
        <w:spacing w:after="0" w:line="259" w:lineRule="auto"/>
        <w:ind w:left="454" w:right="0" w:firstLine="0"/>
        <w:jc w:val="left"/>
      </w:pPr>
      <w:r>
        <w:t xml:space="preserve"> </w:t>
      </w:r>
    </w:p>
    <w:p w14:paraId="029F6689" w14:textId="77777777" w:rsidR="00584DBE" w:rsidRDefault="00056655" w:rsidP="002F0CB7">
      <w:pPr>
        <w:spacing w:after="0" w:line="259" w:lineRule="auto"/>
        <w:ind w:left="454" w:right="0" w:firstLine="0"/>
        <w:jc w:val="left"/>
      </w:pPr>
      <w:r>
        <w:t xml:space="preserve">The package should then be placed within a </w:t>
      </w:r>
      <w:r>
        <w:rPr>
          <w:u w:val="single" w:color="000000"/>
        </w:rPr>
        <w:t>crush proof container</w:t>
      </w:r>
      <w:r>
        <w:t>, such as a rigid margarine tub</w:t>
      </w:r>
      <w:r w:rsidR="002F0CB7">
        <w:t>. T</w:t>
      </w:r>
      <w:r>
        <w:t xml:space="preserve">his does not have to be done separately for each squirrel, </w:t>
      </w:r>
      <w:r w:rsidR="00AA60E1">
        <w:t>but</w:t>
      </w:r>
      <w:r>
        <w:t xml:space="preserve"> </w:t>
      </w:r>
      <w:r w:rsidRPr="009746DC">
        <w:rPr>
          <w:b/>
          <w:u w:val="single"/>
        </w:rPr>
        <w:t xml:space="preserve">each specimen </w:t>
      </w:r>
      <w:r w:rsidR="00AA60E1" w:rsidRPr="009746DC">
        <w:rPr>
          <w:b/>
          <w:u w:val="single"/>
        </w:rPr>
        <w:t>must be</w:t>
      </w:r>
      <w:r w:rsidRPr="009746DC">
        <w:rPr>
          <w:b/>
          <w:u w:val="single"/>
        </w:rPr>
        <w:t xml:space="preserve"> accompan</w:t>
      </w:r>
      <w:r w:rsidR="002F0CB7" w:rsidRPr="009746DC">
        <w:rPr>
          <w:b/>
          <w:u w:val="single"/>
        </w:rPr>
        <w:t>ied</w:t>
      </w:r>
      <w:r w:rsidRPr="009746DC">
        <w:rPr>
          <w:b/>
          <w:u w:val="single"/>
        </w:rPr>
        <w:t xml:space="preserve"> </w:t>
      </w:r>
      <w:r w:rsidR="00AA60E1" w:rsidRPr="009746DC">
        <w:rPr>
          <w:b/>
          <w:u w:val="single"/>
        </w:rPr>
        <w:t>by</w:t>
      </w:r>
      <w:r w:rsidR="002F0CB7" w:rsidRPr="009746DC">
        <w:rPr>
          <w:b/>
          <w:u w:val="single"/>
        </w:rPr>
        <w:t xml:space="preserve"> a </w:t>
      </w:r>
      <w:r w:rsidR="00AA60E1" w:rsidRPr="009746DC">
        <w:rPr>
          <w:b/>
          <w:u w:val="single"/>
        </w:rPr>
        <w:t xml:space="preserve">completed </w:t>
      </w:r>
      <w:r w:rsidR="002F0CB7" w:rsidRPr="009746DC">
        <w:rPr>
          <w:b/>
          <w:u w:val="single"/>
        </w:rPr>
        <w:t>form (see below)</w:t>
      </w:r>
      <w:r w:rsidR="002F0CB7">
        <w:t>. Please package the container(s)</w:t>
      </w:r>
      <w:r>
        <w:t xml:space="preserve"> within a </w:t>
      </w:r>
      <w:proofErr w:type="gramStart"/>
      <w:r>
        <w:t>jiffy</w:t>
      </w:r>
      <w:proofErr w:type="gramEnd"/>
      <w:r>
        <w:t xml:space="preserve"> post-bag, or a substantial brown paper parcel. </w:t>
      </w:r>
    </w:p>
    <w:p w14:paraId="382D4EF1" w14:textId="77777777" w:rsidR="00584DBE" w:rsidRDefault="00056655">
      <w:pPr>
        <w:spacing w:after="0" w:line="259" w:lineRule="auto"/>
        <w:ind w:left="451" w:right="0" w:firstLine="0"/>
        <w:jc w:val="left"/>
      </w:pPr>
      <w:r>
        <w:t xml:space="preserve"> </w:t>
      </w:r>
    </w:p>
    <w:p w14:paraId="3D3A3DBC" w14:textId="77777777" w:rsidR="002F0CB7" w:rsidRDefault="002F0CB7">
      <w:pPr>
        <w:spacing w:after="160" w:line="259" w:lineRule="auto"/>
        <w:ind w:left="0" w:right="0" w:firstLine="0"/>
        <w:jc w:val="left"/>
      </w:pPr>
      <w:r>
        <w:br w:type="page"/>
      </w:r>
    </w:p>
    <w:p w14:paraId="7E5F1907" w14:textId="77777777" w:rsidR="00584DBE" w:rsidRDefault="00056655">
      <w:pPr>
        <w:spacing w:after="110"/>
        <w:ind w:left="446" w:right="390"/>
      </w:pPr>
      <w:r>
        <w:lastRenderedPageBreak/>
        <w:t>The senders name and address should be written clearly on the back of the package and the package MUST be label</w:t>
      </w:r>
      <w:r w:rsidR="002F0CB7">
        <w:t>l</w:t>
      </w:r>
      <w:r>
        <w:t xml:space="preserve">ed: </w:t>
      </w:r>
    </w:p>
    <w:p w14:paraId="2150298A" w14:textId="77777777" w:rsidR="002F0CB7" w:rsidRDefault="002F0CB7">
      <w:pPr>
        <w:spacing w:after="110"/>
        <w:ind w:left="446" w:right="390"/>
      </w:pPr>
    </w:p>
    <w:p w14:paraId="1B5660B0" w14:textId="77777777" w:rsidR="00584DBE" w:rsidRDefault="00056655">
      <w:pPr>
        <w:spacing w:after="100" w:line="259" w:lineRule="auto"/>
        <w:ind w:left="46" w:right="0" w:firstLine="0"/>
        <w:jc w:val="center"/>
      </w:pPr>
      <w:r>
        <w:rPr>
          <w:b/>
        </w:rPr>
        <w:t xml:space="preserve">BIOLOGICAL SUBSTANCE - CATEGORY B    -     HANDLE WITH CARE </w:t>
      </w:r>
    </w:p>
    <w:p w14:paraId="5BC7F356" w14:textId="77777777" w:rsidR="00584DBE" w:rsidRDefault="00056655">
      <w:pPr>
        <w:spacing w:after="271"/>
        <w:ind w:left="446" w:right="390"/>
      </w:pPr>
      <w:r>
        <w:rPr>
          <w:noProof/>
        </w:rPr>
        <w:drawing>
          <wp:anchor distT="0" distB="0" distL="114300" distR="114300" simplePos="0" relativeHeight="251658240" behindDoc="0" locked="0" layoutInCell="1" allowOverlap="0" wp14:anchorId="35C84A12" wp14:editId="5FCE6CCE">
            <wp:simplePos x="0" y="0"/>
            <wp:positionH relativeFrom="column">
              <wp:posOffset>4364736</wp:posOffset>
            </wp:positionH>
            <wp:positionV relativeFrom="paragraph">
              <wp:posOffset>-2904</wp:posOffset>
            </wp:positionV>
            <wp:extent cx="2066544" cy="2066544"/>
            <wp:effectExtent l="0" t="0" r="0" b="0"/>
            <wp:wrapSquare wrapText="bothSides"/>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6"/>
                    <a:stretch>
                      <a:fillRect/>
                    </a:stretch>
                  </pic:blipFill>
                  <pic:spPr>
                    <a:xfrm>
                      <a:off x="0" y="0"/>
                      <a:ext cx="2066544" cy="2066544"/>
                    </a:xfrm>
                    <a:prstGeom prst="rect">
                      <a:avLst/>
                    </a:prstGeom>
                  </pic:spPr>
                </pic:pic>
              </a:graphicData>
            </a:graphic>
          </wp:anchor>
        </w:drawing>
      </w:r>
      <w:r>
        <w:t xml:space="preserve">and a hazard diamond shape containing the number UN3373 </w:t>
      </w:r>
    </w:p>
    <w:p w14:paraId="20CF1B50" w14:textId="77777777" w:rsidR="00584DBE" w:rsidRDefault="00056655">
      <w:pPr>
        <w:spacing w:after="0" w:line="259" w:lineRule="auto"/>
        <w:ind w:left="812" w:right="361" w:firstLine="0"/>
        <w:jc w:val="left"/>
      </w:pPr>
      <w:r>
        <w:t xml:space="preserve"> </w:t>
      </w:r>
    </w:p>
    <w:p w14:paraId="44578336" w14:textId="77777777" w:rsidR="00584DBE" w:rsidRDefault="00056655">
      <w:pPr>
        <w:ind w:left="446" w:right="390"/>
      </w:pPr>
      <w:r>
        <w:t xml:space="preserve">Packages must be sent either by guaranteed next day delivery or first class post.  Please do not send packages on a Thursday or Friday, as the laboratory may be closed at the weekend. </w:t>
      </w:r>
    </w:p>
    <w:p w14:paraId="6C517C77" w14:textId="77777777" w:rsidR="00584DBE" w:rsidRDefault="00056655">
      <w:pPr>
        <w:spacing w:after="0" w:line="259" w:lineRule="auto"/>
        <w:ind w:left="451" w:right="361" w:firstLine="0"/>
        <w:jc w:val="left"/>
      </w:pPr>
      <w:r>
        <w:t xml:space="preserve"> </w:t>
      </w:r>
    </w:p>
    <w:p w14:paraId="0D20D6DF" w14:textId="77777777" w:rsidR="00584DBE" w:rsidRDefault="00056655">
      <w:pPr>
        <w:spacing w:after="0" w:line="259" w:lineRule="auto"/>
        <w:ind w:left="451" w:right="361" w:firstLine="0"/>
        <w:jc w:val="left"/>
      </w:pPr>
      <w:r>
        <w:t xml:space="preserve"> </w:t>
      </w:r>
    </w:p>
    <w:p w14:paraId="3FDFE362" w14:textId="77777777" w:rsidR="00584DBE" w:rsidRDefault="00056655">
      <w:pPr>
        <w:ind w:left="446" w:right="390"/>
      </w:pPr>
      <w:r>
        <w:t xml:space="preserve">Although you will have used an inverted plastic bag or disposable gloves, please remember to </w:t>
      </w:r>
      <w:r>
        <w:rPr>
          <w:b/>
        </w:rPr>
        <w:t>wash your hands</w:t>
      </w:r>
      <w:r>
        <w:t xml:space="preserve"> after dealing with the dead red squirrel and disinfect any surfaces used. </w:t>
      </w:r>
    </w:p>
    <w:p w14:paraId="0B22ED30" w14:textId="77777777" w:rsidR="00584DBE" w:rsidRDefault="00056655">
      <w:pPr>
        <w:spacing w:after="0" w:line="259" w:lineRule="auto"/>
        <w:ind w:left="451" w:right="361" w:firstLine="0"/>
        <w:jc w:val="left"/>
      </w:pPr>
      <w:r>
        <w:t xml:space="preserve">  </w:t>
      </w:r>
    </w:p>
    <w:p w14:paraId="55F201F5" w14:textId="77777777" w:rsidR="00584DBE" w:rsidRPr="00612809" w:rsidRDefault="00056655">
      <w:pPr>
        <w:ind w:left="446" w:right="390"/>
        <w:rPr>
          <w:b/>
        </w:rPr>
      </w:pPr>
      <w:r w:rsidRPr="00612809">
        <w:rPr>
          <w:b/>
          <w:u w:val="single"/>
        </w:rPr>
        <w:t xml:space="preserve">Please alert the lab </w:t>
      </w:r>
      <w:r w:rsidR="00AA60E1" w:rsidRPr="00612809">
        <w:rPr>
          <w:b/>
          <w:u w:val="single"/>
        </w:rPr>
        <w:t>by phone or email to expect your package</w:t>
      </w:r>
      <w:r w:rsidR="00AA60E1" w:rsidRPr="00612809">
        <w:rPr>
          <w:b/>
        </w:rPr>
        <w:t>.</w:t>
      </w:r>
    </w:p>
    <w:p w14:paraId="404204B2" w14:textId="77777777" w:rsidR="00584DBE" w:rsidRDefault="00056655">
      <w:pPr>
        <w:spacing w:after="0" w:line="259" w:lineRule="auto"/>
        <w:ind w:left="451" w:right="0" w:firstLine="0"/>
        <w:jc w:val="left"/>
      </w:pPr>
      <w:r>
        <w:rPr>
          <w:b/>
        </w:rPr>
        <w:t xml:space="preserve"> </w:t>
      </w:r>
    </w:p>
    <w:p w14:paraId="3FBB01B2" w14:textId="77777777" w:rsidR="002F0CB7" w:rsidRDefault="00056655">
      <w:pPr>
        <w:tabs>
          <w:tab w:val="center" w:pos="1056"/>
          <w:tab w:val="center" w:pos="10036"/>
        </w:tabs>
        <w:spacing w:after="441" w:line="259" w:lineRule="auto"/>
        <w:ind w:left="0" w:right="0" w:firstLine="0"/>
        <w:jc w:val="left"/>
        <w:rPr>
          <w:color w:val="000000" w:themeColor="text1"/>
          <w:sz w:val="20"/>
        </w:rPr>
      </w:pPr>
      <w:r>
        <w:rPr>
          <w:rFonts w:ascii="Calibri" w:eastAsia="Calibri" w:hAnsi="Calibri" w:cs="Calibri"/>
        </w:rPr>
        <w:tab/>
      </w:r>
      <w:r w:rsidRPr="002F0CB7">
        <w:rPr>
          <w:color w:val="000000" w:themeColor="text1"/>
          <w:sz w:val="20"/>
        </w:rPr>
        <w:t xml:space="preserve"> </w:t>
      </w:r>
    </w:p>
    <w:p w14:paraId="043CEC20" w14:textId="77777777" w:rsidR="002F0CB7" w:rsidRDefault="002F0CB7">
      <w:pPr>
        <w:spacing w:after="160" w:line="259" w:lineRule="auto"/>
        <w:ind w:left="0" w:right="0" w:firstLine="0"/>
        <w:jc w:val="left"/>
        <w:rPr>
          <w:color w:val="000000" w:themeColor="text1"/>
          <w:sz w:val="20"/>
        </w:rPr>
      </w:pPr>
      <w:r>
        <w:rPr>
          <w:color w:val="000000" w:themeColor="text1"/>
          <w:sz w:val="20"/>
        </w:rPr>
        <w:br w:type="page"/>
      </w:r>
    </w:p>
    <w:p w14:paraId="303B2EAA" w14:textId="77777777" w:rsidR="00584DBE" w:rsidRDefault="00056655">
      <w:pPr>
        <w:tabs>
          <w:tab w:val="center" w:pos="1056"/>
          <w:tab w:val="center" w:pos="10036"/>
        </w:tabs>
        <w:spacing w:after="441" w:line="259" w:lineRule="auto"/>
        <w:ind w:left="0" w:right="0" w:firstLine="0"/>
        <w:jc w:val="left"/>
      </w:pPr>
      <w:r>
        <w:rPr>
          <w:color w:val="808080"/>
          <w:sz w:val="20"/>
        </w:rPr>
        <w:lastRenderedPageBreak/>
        <w:tab/>
      </w:r>
    </w:p>
    <w:p w14:paraId="6979FB95" w14:textId="77777777" w:rsidR="00584DBE" w:rsidRDefault="00056655">
      <w:pPr>
        <w:spacing w:after="60" w:line="259" w:lineRule="auto"/>
        <w:ind w:left="0" w:right="0" w:firstLine="0"/>
        <w:jc w:val="left"/>
      </w:pPr>
      <w:r>
        <w:rPr>
          <w:rFonts w:ascii="Times New Roman" w:eastAsia="Times New Roman" w:hAnsi="Times New Roman" w:cs="Times New Roman"/>
          <w:sz w:val="20"/>
        </w:rPr>
        <w:t xml:space="preserve"> </w:t>
      </w:r>
    </w:p>
    <w:p w14:paraId="07B57C71" w14:textId="77777777" w:rsidR="00584DBE" w:rsidRDefault="00056655">
      <w:pPr>
        <w:pStyle w:val="Heading1"/>
        <w:spacing w:after="4"/>
        <w:ind w:left="4"/>
        <w:jc w:val="center"/>
      </w:pPr>
      <w:r>
        <w:rPr>
          <w:i/>
          <w:sz w:val="28"/>
          <w:u w:val="none"/>
        </w:rPr>
        <w:t xml:space="preserve">Red Squirrel Post-Mortems </w:t>
      </w:r>
    </w:p>
    <w:p w14:paraId="5873B173" w14:textId="77777777" w:rsidR="00584DBE" w:rsidRDefault="00056655">
      <w:pPr>
        <w:spacing w:after="0" w:line="259" w:lineRule="auto"/>
        <w:ind w:left="0" w:right="0" w:firstLine="0"/>
        <w:jc w:val="left"/>
      </w:pPr>
      <w:r>
        <w:rPr>
          <w:rFonts w:ascii="Papyrus" w:eastAsia="Papyrus" w:hAnsi="Papyrus" w:cs="Papyrus"/>
        </w:rPr>
        <w:t xml:space="preserve"> </w:t>
      </w:r>
    </w:p>
    <w:p w14:paraId="696B5DAB" w14:textId="77777777" w:rsidR="00584DBE" w:rsidRDefault="00056655">
      <w:pPr>
        <w:spacing w:after="0" w:line="259" w:lineRule="auto"/>
        <w:ind w:left="0" w:right="0" w:firstLine="0"/>
        <w:jc w:val="left"/>
      </w:pPr>
      <w:r>
        <w:rPr>
          <w:rFonts w:ascii="Papyrus" w:eastAsia="Papyrus" w:hAnsi="Papyrus" w:cs="Papyrus"/>
        </w:rPr>
        <w:t xml:space="preserve"> </w:t>
      </w:r>
    </w:p>
    <w:p w14:paraId="56F5619B" w14:textId="2D18F3D2" w:rsidR="00584DBE" w:rsidRDefault="00056655">
      <w:pPr>
        <w:spacing w:after="0" w:line="259" w:lineRule="auto"/>
        <w:ind w:left="-5" w:right="0"/>
        <w:jc w:val="left"/>
      </w:pPr>
      <w:r>
        <w:rPr>
          <w:b/>
        </w:rPr>
        <w:t xml:space="preserve">Date squirrel found: </w:t>
      </w:r>
    </w:p>
    <w:p w14:paraId="1EAE5426" w14:textId="77777777" w:rsidR="00584DBE" w:rsidRDefault="00056655">
      <w:pPr>
        <w:spacing w:after="0" w:line="259" w:lineRule="auto"/>
        <w:ind w:left="0" w:right="0" w:firstLine="0"/>
        <w:jc w:val="left"/>
      </w:pPr>
      <w:r>
        <w:rPr>
          <w:b/>
        </w:rPr>
        <w:t xml:space="preserve">  </w:t>
      </w:r>
    </w:p>
    <w:p w14:paraId="20DEEB4E" w14:textId="77777777" w:rsidR="00584DBE" w:rsidRDefault="00056655">
      <w:pPr>
        <w:spacing w:after="8" w:line="259" w:lineRule="auto"/>
        <w:ind w:left="0" w:right="0" w:firstLine="0"/>
        <w:jc w:val="left"/>
      </w:pPr>
      <w:r>
        <w:rPr>
          <w:b/>
        </w:rPr>
        <w:t xml:space="preserve"> </w:t>
      </w:r>
    </w:p>
    <w:p w14:paraId="202C7F7C" w14:textId="314E953C" w:rsidR="00584DBE" w:rsidRDefault="00056655" w:rsidP="007D7B49">
      <w:pPr>
        <w:spacing w:after="0" w:line="259" w:lineRule="auto"/>
        <w:ind w:left="-5" w:right="0"/>
        <w:jc w:val="left"/>
      </w:pPr>
      <w:r>
        <w:rPr>
          <w:b/>
        </w:rPr>
        <w:t xml:space="preserve">Location found &amp; grid ref:  </w:t>
      </w:r>
    </w:p>
    <w:p w14:paraId="66237171" w14:textId="77777777" w:rsidR="00584DBE" w:rsidRDefault="00056655">
      <w:pPr>
        <w:spacing w:after="0" w:line="259" w:lineRule="auto"/>
        <w:ind w:left="0" w:right="0" w:firstLine="0"/>
        <w:jc w:val="left"/>
      </w:pPr>
      <w:r>
        <w:rPr>
          <w:b/>
        </w:rPr>
        <w:t xml:space="preserve"> </w:t>
      </w:r>
    </w:p>
    <w:p w14:paraId="78C3DB22" w14:textId="77777777" w:rsidR="00584DBE" w:rsidRDefault="00056655">
      <w:pPr>
        <w:spacing w:after="0" w:line="259" w:lineRule="auto"/>
        <w:ind w:left="0" w:right="0" w:firstLine="0"/>
        <w:jc w:val="left"/>
      </w:pPr>
      <w:r>
        <w:rPr>
          <w:b/>
        </w:rPr>
        <w:t xml:space="preserve"> </w:t>
      </w:r>
    </w:p>
    <w:p w14:paraId="6CDDC53C" w14:textId="11E9A279" w:rsidR="00584DBE" w:rsidRDefault="00056655" w:rsidP="00612809">
      <w:pPr>
        <w:spacing w:after="0" w:line="259" w:lineRule="auto"/>
        <w:ind w:left="-5" w:right="0"/>
        <w:jc w:val="left"/>
        <w:rPr>
          <w:b/>
        </w:rPr>
      </w:pPr>
      <w:r>
        <w:rPr>
          <w:b/>
        </w:rPr>
        <w:t xml:space="preserve">Treatment (if any, e.g. frozen or refrigerated):   </w:t>
      </w:r>
    </w:p>
    <w:p w14:paraId="4B0AB6B3" w14:textId="77777777" w:rsidR="00612809" w:rsidRDefault="00612809" w:rsidP="00612809">
      <w:pPr>
        <w:spacing w:after="0" w:line="259" w:lineRule="auto"/>
        <w:ind w:left="-5" w:right="0"/>
        <w:jc w:val="left"/>
      </w:pPr>
    </w:p>
    <w:p w14:paraId="12E47740" w14:textId="77777777" w:rsidR="00584DBE" w:rsidRDefault="00056655">
      <w:pPr>
        <w:spacing w:after="2" w:line="259" w:lineRule="auto"/>
        <w:ind w:left="0" w:right="0" w:firstLine="0"/>
        <w:jc w:val="left"/>
      </w:pPr>
      <w:r>
        <w:rPr>
          <w:b/>
        </w:rPr>
        <w:t xml:space="preserve">  </w:t>
      </w:r>
    </w:p>
    <w:p w14:paraId="61BF8DD1" w14:textId="750FDA73" w:rsidR="00584DBE" w:rsidRDefault="00056655">
      <w:pPr>
        <w:spacing w:after="0" w:line="259" w:lineRule="auto"/>
        <w:ind w:left="-5" w:right="0"/>
        <w:jc w:val="left"/>
      </w:pPr>
      <w:r>
        <w:rPr>
          <w:b/>
        </w:rPr>
        <w:t xml:space="preserve">Any indications of cause of death:  </w:t>
      </w:r>
    </w:p>
    <w:p w14:paraId="0CB07447" w14:textId="77777777" w:rsidR="00584DBE" w:rsidRDefault="00056655">
      <w:pPr>
        <w:spacing w:after="0" w:line="259" w:lineRule="auto"/>
        <w:ind w:left="0" w:right="0" w:firstLine="0"/>
        <w:jc w:val="left"/>
      </w:pPr>
      <w:r>
        <w:rPr>
          <w:b/>
        </w:rPr>
        <w:t xml:space="preserve"> </w:t>
      </w:r>
    </w:p>
    <w:p w14:paraId="68698A1A" w14:textId="77777777" w:rsidR="00584DBE" w:rsidRDefault="00056655">
      <w:pPr>
        <w:spacing w:after="11" w:line="259" w:lineRule="auto"/>
        <w:ind w:left="0" w:right="0" w:firstLine="0"/>
        <w:jc w:val="left"/>
      </w:pPr>
      <w:r>
        <w:rPr>
          <w:b/>
        </w:rPr>
        <w:t xml:space="preserve"> </w:t>
      </w:r>
    </w:p>
    <w:p w14:paraId="72914817" w14:textId="7C3C5D6B" w:rsidR="00584DBE" w:rsidRDefault="00056655" w:rsidP="007D7B49">
      <w:pPr>
        <w:spacing w:after="0" w:line="259" w:lineRule="auto"/>
        <w:ind w:left="-5" w:right="0"/>
        <w:jc w:val="left"/>
      </w:pPr>
      <w:r>
        <w:rPr>
          <w:b/>
        </w:rPr>
        <w:t xml:space="preserve">Comments:  </w:t>
      </w:r>
    </w:p>
    <w:p w14:paraId="4A877F5C" w14:textId="77777777" w:rsidR="00584DBE" w:rsidRDefault="00056655">
      <w:pPr>
        <w:spacing w:after="0" w:line="259" w:lineRule="auto"/>
        <w:ind w:left="0" w:right="0" w:firstLine="0"/>
        <w:jc w:val="left"/>
      </w:pPr>
      <w:r>
        <w:rPr>
          <w:b/>
        </w:rPr>
        <w:t xml:space="preserve"> </w:t>
      </w:r>
    </w:p>
    <w:p w14:paraId="4B2DC091" w14:textId="77777777" w:rsidR="00584DBE" w:rsidRDefault="00056655">
      <w:pPr>
        <w:spacing w:after="7" w:line="259" w:lineRule="auto"/>
        <w:ind w:left="0" w:right="0" w:firstLine="0"/>
        <w:jc w:val="left"/>
      </w:pPr>
      <w:r>
        <w:rPr>
          <w:b/>
        </w:rPr>
        <w:t xml:space="preserve"> </w:t>
      </w:r>
    </w:p>
    <w:p w14:paraId="2387A380" w14:textId="0C634574" w:rsidR="00584DBE" w:rsidRDefault="00056655" w:rsidP="007D7B49">
      <w:pPr>
        <w:spacing w:after="0" w:line="259" w:lineRule="auto"/>
        <w:ind w:left="-5" w:right="0"/>
        <w:jc w:val="left"/>
      </w:pPr>
      <w:r>
        <w:rPr>
          <w:b/>
          <w:u w:val="single" w:color="000000"/>
        </w:rPr>
        <w:t>Finder’s</w:t>
      </w:r>
      <w:r>
        <w:rPr>
          <w:b/>
        </w:rPr>
        <w:t xml:space="preserve"> name and postal address:  </w:t>
      </w:r>
    </w:p>
    <w:p w14:paraId="2598305B" w14:textId="77777777" w:rsidR="00584DBE" w:rsidRDefault="00056655">
      <w:pPr>
        <w:spacing w:after="8" w:line="259" w:lineRule="auto"/>
        <w:ind w:left="0" w:right="0" w:firstLine="0"/>
        <w:jc w:val="left"/>
      </w:pPr>
      <w:r>
        <w:rPr>
          <w:b/>
        </w:rPr>
        <w:t xml:space="preserve"> </w:t>
      </w:r>
    </w:p>
    <w:p w14:paraId="0F07C90E" w14:textId="709A502D" w:rsidR="00584DBE" w:rsidRDefault="00056655" w:rsidP="007D7B49">
      <w:pPr>
        <w:spacing w:after="0" w:line="259" w:lineRule="auto"/>
        <w:ind w:left="-5" w:right="0"/>
        <w:jc w:val="left"/>
      </w:pPr>
      <w:r>
        <w:rPr>
          <w:b/>
        </w:rPr>
        <w:t>*</w:t>
      </w:r>
      <w:r w:rsidR="00612809">
        <w:rPr>
          <w:b/>
        </w:rPr>
        <w:t>E</w:t>
      </w:r>
      <w:r>
        <w:rPr>
          <w:b/>
        </w:rPr>
        <w:t xml:space="preserve">mail:  </w:t>
      </w:r>
      <w:r w:rsidR="00612809">
        <w:rPr>
          <w:b/>
        </w:rPr>
        <w:tab/>
      </w:r>
      <w:r w:rsidR="00612809">
        <w:rPr>
          <w:b/>
        </w:rPr>
        <w:tab/>
      </w:r>
      <w:r w:rsidR="00612809">
        <w:rPr>
          <w:b/>
        </w:rPr>
        <w:tab/>
      </w:r>
      <w:r w:rsidR="00612809">
        <w:rPr>
          <w:b/>
        </w:rPr>
        <w:tab/>
      </w:r>
      <w:r>
        <w:rPr>
          <w:b/>
        </w:rPr>
        <w:t>Tel/</w:t>
      </w:r>
      <w:r w:rsidR="00612809">
        <w:rPr>
          <w:b/>
        </w:rPr>
        <w:t>M</w:t>
      </w:r>
      <w:r>
        <w:rPr>
          <w:b/>
        </w:rPr>
        <w:t xml:space="preserve">obile:  </w:t>
      </w:r>
    </w:p>
    <w:p w14:paraId="38B8C7BF" w14:textId="77777777" w:rsidR="00584DBE" w:rsidRDefault="00056655">
      <w:pPr>
        <w:spacing w:after="0" w:line="259" w:lineRule="auto"/>
        <w:ind w:left="0" w:right="0" w:firstLine="0"/>
        <w:jc w:val="left"/>
      </w:pPr>
      <w:r>
        <w:rPr>
          <w:b/>
        </w:rPr>
        <w:t xml:space="preserve"> </w:t>
      </w:r>
    </w:p>
    <w:p w14:paraId="23D3C3EE" w14:textId="77777777" w:rsidR="00584DBE" w:rsidRDefault="00056655">
      <w:pPr>
        <w:spacing w:after="0" w:line="259" w:lineRule="auto"/>
        <w:ind w:left="0" w:right="0" w:firstLine="0"/>
        <w:jc w:val="left"/>
      </w:pPr>
      <w:r>
        <w:rPr>
          <w:b/>
        </w:rPr>
        <w:t xml:space="preserve"> </w:t>
      </w:r>
    </w:p>
    <w:p w14:paraId="0E103743" w14:textId="77777777" w:rsidR="00584DBE" w:rsidRDefault="00056655">
      <w:pPr>
        <w:spacing w:line="259" w:lineRule="auto"/>
        <w:ind w:left="0" w:right="0" w:firstLine="0"/>
        <w:jc w:val="left"/>
      </w:pPr>
      <w:r>
        <w:rPr>
          <w:b/>
        </w:rPr>
        <w:t xml:space="preserve">  </w:t>
      </w:r>
    </w:p>
    <w:p w14:paraId="1F24C8DA" w14:textId="77777777" w:rsidR="00584DBE" w:rsidRDefault="00056655">
      <w:pPr>
        <w:spacing w:after="0" w:line="259" w:lineRule="auto"/>
        <w:ind w:left="-5" w:right="0"/>
        <w:jc w:val="left"/>
      </w:pPr>
      <w:r>
        <w:rPr>
          <w:b/>
          <w:u w:val="single" w:color="000000"/>
        </w:rPr>
        <w:t>Sender’s</w:t>
      </w:r>
      <w:r>
        <w:rPr>
          <w:b/>
        </w:rPr>
        <w:t xml:space="preserve"> name and postal address:  ……………………………………………………………………. </w:t>
      </w:r>
    </w:p>
    <w:p w14:paraId="613A1FEC" w14:textId="7CB113F2" w:rsidR="00584DBE" w:rsidRDefault="00056655">
      <w:pPr>
        <w:spacing w:after="51" w:line="265" w:lineRule="auto"/>
        <w:ind w:left="-5" w:right="0"/>
        <w:jc w:val="left"/>
      </w:pPr>
      <w:r>
        <w:rPr>
          <w:sz w:val="18"/>
        </w:rPr>
        <w:t xml:space="preserve">(if different </w:t>
      </w:r>
      <w:r w:rsidR="003126F0">
        <w:rPr>
          <w:sz w:val="18"/>
        </w:rPr>
        <w:t>from</w:t>
      </w:r>
      <w:bookmarkStart w:id="0" w:name="_GoBack"/>
      <w:bookmarkEnd w:id="0"/>
      <w:r>
        <w:rPr>
          <w:sz w:val="18"/>
        </w:rPr>
        <w:t xml:space="preserve"> above) </w:t>
      </w:r>
    </w:p>
    <w:p w14:paraId="0DE77A94" w14:textId="77777777" w:rsidR="00584DBE" w:rsidRDefault="00056655">
      <w:pPr>
        <w:spacing w:after="0" w:line="259" w:lineRule="auto"/>
        <w:ind w:left="-5" w:right="0"/>
        <w:jc w:val="left"/>
      </w:pPr>
      <w:r>
        <w:rPr>
          <w:b/>
        </w:rPr>
        <w:t xml:space="preserve">………………………………………………………………………………………………………………….. </w:t>
      </w:r>
    </w:p>
    <w:p w14:paraId="04562B14" w14:textId="77777777" w:rsidR="00584DBE" w:rsidRDefault="00056655">
      <w:pPr>
        <w:spacing w:after="10" w:line="259" w:lineRule="auto"/>
        <w:ind w:left="0" w:right="0" w:firstLine="0"/>
        <w:jc w:val="left"/>
      </w:pPr>
      <w:r>
        <w:rPr>
          <w:b/>
        </w:rPr>
        <w:t xml:space="preserve"> </w:t>
      </w:r>
    </w:p>
    <w:p w14:paraId="78BF514A" w14:textId="77777777" w:rsidR="00584DBE" w:rsidRDefault="00056655">
      <w:pPr>
        <w:spacing w:after="0" w:line="259" w:lineRule="auto"/>
        <w:ind w:left="-5" w:right="0"/>
        <w:jc w:val="left"/>
      </w:pPr>
      <w:r>
        <w:rPr>
          <w:b/>
        </w:rPr>
        <w:t>*email:  …………………………………………………*Tel/mobile:  …………………………………</w:t>
      </w:r>
      <w:proofErr w:type="gramStart"/>
      <w:r>
        <w:rPr>
          <w:b/>
        </w:rPr>
        <w:t>…..</w:t>
      </w:r>
      <w:proofErr w:type="gramEnd"/>
      <w:r>
        <w:rPr>
          <w:b/>
        </w:rPr>
        <w:t xml:space="preserve"> </w:t>
      </w:r>
    </w:p>
    <w:p w14:paraId="5E9E7878" w14:textId="77777777" w:rsidR="00584DBE" w:rsidRDefault="00056655">
      <w:pPr>
        <w:spacing w:after="0" w:line="259" w:lineRule="auto"/>
        <w:ind w:left="0" w:right="0" w:firstLine="0"/>
        <w:jc w:val="left"/>
      </w:pPr>
      <w:r>
        <w:rPr>
          <w:b/>
        </w:rPr>
        <w:t xml:space="preserve"> </w:t>
      </w:r>
    </w:p>
    <w:p w14:paraId="008085B7" w14:textId="77777777" w:rsidR="00584DBE" w:rsidRDefault="00056655">
      <w:pPr>
        <w:spacing w:after="0" w:line="259" w:lineRule="auto"/>
        <w:ind w:left="0" w:right="0" w:firstLine="0"/>
        <w:jc w:val="left"/>
      </w:pPr>
      <w:r>
        <w:rPr>
          <w:b/>
        </w:rPr>
        <w:t xml:space="preserve"> </w:t>
      </w:r>
    </w:p>
    <w:p w14:paraId="5D966318" w14:textId="77777777" w:rsidR="00584DBE" w:rsidRDefault="00056655">
      <w:pPr>
        <w:spacing w:after="0" w:line="259" w:lineRule="auto"/>
        <w:ind w:left="0" w:right="0" w:firstLine="0"/>
        <w:jc w:val="left"/>
      </w:pPr>
      <w:r>
        <w:rPr>
          <w:b/>
        </w:rPr>
        <w:t xml:space="preserve"> </w:t>
      </w:r>
    </w:p>
    <w:p w14:paraId="6D64709A" w14:textId="77777777" w:rsidR="00584DBE" w:rsidRDefault="00056655">
      <w:pPr>
        <w:ind w:left="10" w:right="390"/>
      </w:pPr>
      <w:r>
        <w:t xml:space="preserve">Please complete this form and send together with the appropriately packaged dead red squirrel. </w:t>
      </w:r>
    </w:p>
    <w:p w14:paraId="4140A3EE" w14:textId="77777777" w:rsidR="00584DBE" w:rsidRDefault="00056655">
      <w:pPr>
        <w:spacing w:after="0" w:line="259" w:lineRule="auto"/>
        <w:ind w:left="0" w:right="0" w:firstLine="0"/>
        <w:jc w:val="left"/>
      </w:pPr>
      <w:r>
        <w:t xml:space="preserve"> </w:t>
      </w:r>
    </w:p>
    <w:p w14:paraId="67DDAF29" w14:textId="77777777" w:rsidR="00584DBE" w:rsidRDefault="00056655">
      <w:pPr>
        <w:spacing w:after="0" w:line="259" w:lineRule="auto"/>
        <w:ind w:left="415" w:right="403"/>
        <w:jc w:val="center"/>
      </w:pPr>
      <w:r>
        <w:t xml:space="preserve">A separate copy of this form should be completed for each squirrel sent. </w:t>
      </w:r>
    </w:p>
    <w:p w14:paraId="3E959F98" w14:textId="77777777" w:rsidR="00584DBE" w:rsidRDefault="00056655">
      <w:pPr>
        <w:spacing w:after="0" w:line="259" w:lineRule="auto"/>
        <w:ind w:left="0" w:right="0" w:firstLine="0"/>
        <w:jc w:val="left"/>
      </w:pPr>
      <w:r>
        <w:t xml:space="preserve"> </w:t>
      </w:r>
    </w:p>
    <w:p w14:paraId="0D18730C" w14:textId="77777777" w:rsidR="00584DBE" w:rsidRDefault="00056655">
      <w:pPr>
        <w:spacing w:after="0" w:line="259" w:lineRule="auto"/>
        <w:ind w:left="0" w:right="0" w:firstLine="0"/>
        <w:jc w:val="left"/>
      </w:pPr>
      <w:r>
        <w:t xml:space="preserve">  </w:t>
      </w:r>
    </w:p>
    <w:p w14:paraId="7E024B41" w14:textId="77777777" w:rsidR="00584DBE" w:rsidRDefault="00056655" w:rsidP="00AA60E1">
      <w:pPr>
        <w:spacing w:after="0" w:line="259" w:lineRule="auto"/>
        <w:ind w:left="0" w:right="0" w:firstLine="0"/>
        <w:jc w:val="left"/>
      </w:pPr>
      <w:r>
        <w:t xml:space="preserve"> </w:t>
      </w:r>
      <w:r>
        <w:rPr>
          <w:sz w:val="18"/>
        </w:rPr>
        <w:t xml:space="preserve">*email or telephone contact is useful if any follow-up information is required.  </w:t>
      </w:r>
    </w:p>
    <w:p w14:paraId="390DE9C9" w14:textId="77777777" w:rsidR="00584DBE" w:rsidRDefault="00056655" w:rsidP="00AA60E1">
      <w:pPr>
        <w:spacing w:after="1197" w:line="265" w:lineRule="auto"/>
        <w:ind w:left="-5" w:right="0"/>
        <w:jc w:val="left"/>
      </w:pPr>
      <w:r>
        <w:rPr>
          <w:sz w:val="18"/>
        </w:rPr>
        <w:t xml:space="preserve">Postal address </w:t>
      </w:r>
      <w:r w:rsidR="00AA60E1">
        <w:rPr>
          <w:sz w:val="18"/>
        </w:rPr>
        <w:t xml:space="preserve">is </w:t>
      </w:r>
      <w:r>
        <w:rPr>
          <w:sz w:val="18"/>
        </w:rPr>
        <w:t xml:space="preserve">for returning the report to the finder; sender address required by Royal Mail. </w:t>
      </w:r>
    </w:p>
    <w:sectPr w:rsidR="00584DBE">
      <w:pgSz w:w="12240" w:h="15840"/>
      <w:pgMar w:top="723" w:right="899" w:bottom="172"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3202"/>
    <w:multiLevelType w:val="hybridMultilevel"/>
    <w:tmpl w:val="8708A7CC"/>
    <w:lvl w:ilvl="0" w:tplc="B45E2EC4">
      <w:start w:val="1"/>
      <w:numFmt w:val="bullet"/>
      <w:lvlText w:val=""/>
      <w:lvlJc w:val="left"/>
      <w:pPr>
        <w:ind w:left="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DCA46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50C27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74EEC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808EBA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7CC20B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9C2B9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80FB5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A62D2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BE"/>
    <w:rsid w:val="00056655"/>
    <w:rsid w:val="002F0CB7"/>
    <w:rsid w:val="003126F0"/>
    <w:rsid w:val="00584DBE"/>
    <w:rsid w:val="00612809"/>
    <w:rsid w:val="0079598E"/>
    <w:rsid w:val="007D7B49"/>
    <w:rsid w:val="008D61C5"/>
    <w:rsid w:val="009746DC"/>
    <w:rsid w:val="00AA60E1"/>
    <w:rsid w:val="00B72A56"/>
    <w:rsid w:val="00DA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2455"/>
  <w15:docId w15:val="{1E1B20E7-4B57-4876-A225-1F1621E5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461" w:right="2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0"/>
      <w:ind w:left="451"/>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D7B49"/>
    <w:rPr>
      <w:color w:val="0563C1" w:themeColor="hyperlink"/>
      <w:u w:val="single"/>
    </w:rPr>
  </w:style>
  <w:style w:type="character" w:styleId="UnresolvedMention">
    <w:name w:val="Unresolved Mention"/>
    <w:basedOn w:val="DefaultParagraphFont"/>
    <w:uiPriority w:val="99"/>
    <w:semiHidden/>
    <w:unhideWhenUsed/>
    <w:rsid w:val="007D7B49"/>
    <w:rPr>
      <w:color w:val="808080"/>
      <w:shd w:val="clear" w:color="auto" w:fill="E6E6E6"/>
    </w:rPr>
  </w:style>
  <w:style w:type="paragraph" w:styleId="BalloonText">
    <w:name w:val="Balloon Text"/>
    <w:basedOn w:val="Normal"/>
    <w:link w:val="BalloonTextChar"/>
    <w:uiPriority w:val="99"/>
    <w:semiHidden/>
    <w:unhideWhenUsed/>
    <w:rsid w:val="007D7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4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Red Squirrels In South Scotland</vt:lpstr>
    </vt:vector>
  </TitlesOfParts>
  <Company>Hewlett-Packard Company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Squirrels In South Scotland</dc:title>
  <dc:subject/>
  <dc:creator>Zoe</dc:creator>
  <cp:keywords/>
  <cp:lastModifiedBy>Peter Garson</cp:lastModifiedBy>
  <cp:revision>6</cp:revision>
  <cp:lastPrinted>2018-03-21T08:48:00Z</cp:lastPrinted>
  <dcterms:created xsi:type="dcterms:W3CDTF">2017-11-18T13:01:00Z</dcterms:created>
  <dcterms:modified xsi:type="dcterms:W3CDTF">2018-05-30T06:51:00Z</dcterms:modified>
</cp:coreProperties>
</file>